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93" w:rsidRPr="00E064D7" w:rsidRDefault="00E064D7" w:rsidP="00930393">
      <w:pPr>
        <w:rPr>
          <w:b/>
        </w:rPr>
      </w:pPr>
      <w:r w:rsidRPr="00E064D7">
        <w:t>Zanimanje</w:t>
      </w:r>
      <w:r w:rsidRPr="00E064D7">
        <w:rPr>
          <w:b/>
        </w:rPr>
        <w:t xml:space="preserve">: </w:t>
      </w:r>
      <w:r>
        <w:rPr>
          <w:b/>
        </w:rPr>
        <w:t xml:space="preserve">  </w:t>
      </w:r>
      <w:r w:rsidRPr="00E064D7">
        <w:rPr>
          <w:b/>
        </w:rPr>
        <w:t>H</w:t>
      </w:r>
      <w:r w:rsidR="00930393" w:rsidRPr="00E064D7">
        <w:rPr>
          <w:b/>
        </w:rPr>
        <w:t xml:space="preserve">otelijersko-turistički tehničar  </w:t>
      </w:r>
    </w:p>
    <w:p w:rsidR="00930393" w:rsidRPr="00E064D7" w:rsidRDefault="00930393" w:rsidP="00930393">
      <w:pPr>
        <w:rPr>
          <w:b/>
        </w:rPr>
      </w:pPr>
      <w:r w:rsidRPr="00E064D7">
        <w:rPr>
          <w:b/>
        </w:rPr>
        <w:t xml:space="preserve">Osnovne informacije o zanimanju  </w:t>
      </w:r>
    </w:p>
    <w:p w:rsidR="0057567A" w:rsidRDefault="00930393" w:rsidP="00930393">
      <w:r>
        <w:t xml:space="preserve">Hotelijersko-turistički tehničar stječe vrlo široko znanje potrebno za rad u hotelima, hotelskim poduzećima, turističkim agencijama i drugim sličnim poduzećima koja se bave turističkom djelatnošću. Bogatim obrazovnim programom, s vrlo naglašenim učenjem stranih jezika, osposobljava se za poslove obrade turističkog tržišta, recepcijske i šalterske poslove, koordinaciju rada službi u turističkoj djelatnosti, kao i druge organizacijske poslove u turizmu (oblikovanje i organizacija izleta, poslovi vodiča i </w:t>
      </w:r>
      <w:proofErr w:type="spellStart"/>
      <w:r>
        <w:t>sl</w:t>
      </w:r>
      <w:proofErr w:type="spellEnd"/>
      <w:r>
        <w:t xml:space="preserve">.).   </w:t>
      </w:r>
    </w:p>
    <w:p w:rsidR="00930393" w:rsidRDefault="00E064D7" w:rsidP="00E064D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40130" cy="4436828"/>
            <wp:effectExtent l="19050" t="0" r="0" b="0"/>
            <wp:docPr id="1" name="Slika 0" descr="IMG_20191113_10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1113_1055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130" cy="443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4D7" w:rsidRPr="004E59B2" w:rsidRDefault="004E59B2" w:rsidP="00930393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4E59B2">
        <w:rPr>
          <w:i/>
          <w:sz w:val="20"/>
          <w:szCs w:val="20"/>
        </w:rPr>
        <w:t xml:space="preserve">Slika: </w:t>
      </w:r>
      <w:r>
        <w:rPr>
          <w:i/>
          <w:sz w:val="20"/>
          <w:szCs w:val="20"/>
        </w:rPr>
        <w:t>Split, studeni 2019</w:t>
      </w:r>
      <w:r w:rsidRPr="004E59B2">
        <w:rPr>
          <w:i/>
          <w:sz w:val="20"/>
          <w:szCs w:val="20"/>
        </w:rPr>
        <w:t>.-</w:t>
      </w:r>
      <w:r>
        <w:rPr>
          <w:i/>
          <w:sz w:val="20"/>
          <w:szCs w:val="20"/>
        </w:rPr>
        <w:t xml:space="preserve"> 1</w:t>
      </w:r>
      <w:r w:rsidRPr="004E59B2">
        <w:rPr>
          <w:i/>
          <w:sz w:val="20"/>
          <w:szCs w:val="20"/>
        </w:rPr>
        <w:t>. mjesto na europskom natjecanju hotelijerskih i turističkih škola</w:t>
      </w:r>
    </w:p>
    <w:p w:rsidR="00E064D7" w:rsidRDefault="00930393" w:rsidP="00930393">
      <w:r w:rsidRPr="00E064D7">
        <w:rPr>
          <w:b/>
        </w:rPr>
        <w:t>Napomena</w:t>
      </w:r>
      <w:r w:rsidRPr="00930393">
        <w:t>:</w:t>
      </w:r>
    </w:p>
    <w:p w:rsidR="00930393" w:rsidRDefault="00930393" w:rsidP="00930393">
      <w:r w:rsidRPr="00930393">
        <w:t xml:space="preserve"> Učenici dobiju izvrsne temelje za polaganje ispita državne mature. Kad se usporedi satnica obveznih predmeta državne mature (hrvatski jezik, strani jezik i matematika) u općoj gimnaziji i u ovom zanimanju vidi se da se engleski (</w:t>
      </w:r>
      <w:proofErr w:type="spellStart"/>
      <w:r w:rsidRPr="00930393">
        <w:t>I.strani</w:t>
      </w:r>
      <w:proofErr w:type="spellEnd"/>
      <w:r w:rsidRPr="00930393">
        <w:t xml:space="preserve"> jezik) uči više sati nego u gimnaziji, a hrvatski i matematika isti broj sati.</w:t>
      </w:r>
    </w:p>
    <w:p w:rsidR="00930393" w:rsidRDefault="00930393" w:rsidP="00930393"/>
    <w:p w:rsidR="00930393" w:rsidRDefault="00930393" w:rsidP="00930393"/>
    <w:tbl>
      <w:tblPr>
        <w:tblStyle w:val="Reetkatablice"/>
        <w:tblpPr w:leftFromText="180" w:rightFromText="180" w:horzAnchor="margin" w:tblpY="660"/>
        <w:tblW w:w="9180" w:type="dxa"/>
        <w:tblLayout w:type="fixed"/>
        <w:tblLook w:val="04A0"/>
      </w:tblPr>
      <w:tblGrid>
        <w:gridCol w:w="817"/>
        <w:gridCol w:w="4961"/>
        <w:gridCol w:w="851"/>
        <w:gridCol w:w="850"/>
        <w:gridCol w:w="851"/>
        <w:gridCol w:w="850"/>
      </w:tblGrid>
      <w:tr w:rsidR="004E59B2" w:rsidTr="001F38A1">
        <w:trPr>
          <w:trHeight w:val="462"/>
        </w:trPr>
        <w:tc>
          <w:tcPr>
            <w:tcW w:w="817" w:type="dxa"/>
            <w:vMerge w:val="restart"/>
            <w:tcBorders>
              <w:righ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9B2">
              <w:rPr>
                <w:b/>
                <w:color w:val="FF0000"/>
                <w:sz w:val="24"/>
                <w:szCs w:val="24"/>
              </w:rPr>
              <w:lastRenderedPageBreak/>
              <w:t>Red.</w:t>
            </w:r>
          </w:p>
          <w:p w:rsidR="004E59B2" w:rsidRPr="004E59B2" w:rsidRDefault="004E59B2" w:rsidP="001F38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9B2">
              <w:rPr>
                <w:b/>
                <w:color w:val="FF0000"/>
                <w:sz w:val="24"/>
                <w:szCs w:val="24"/>
              </w:rPr>
              <w:t>broj</w:t>
            </w:r>
          </w:p>
        </w:tc>
        <w:tc>
          <w:tcPr>
            <w:tcW w:w="4961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9B2">
              <w:rPr>
                <w:b/>
                <w:color w:val="FF0000"/>
                <w:sz w:val="24"/>
                <w:szCs w:val="24"/>
              </w:rPr>
              <w:t>Nastavni predmet</w:t>
            </w:r>
          </w:p>
        </w:tc>
        <w:tc>
          <w:tcPr>
            <w:tcW w:w="3402" w:type="dxa"/>
            <w:gridSpan w:val="4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59B2">
              <w:rPr>
                <w:b/>
                <w:color w:val="FF0000"/>
                <w:sz w:val="24"/>
                <w:szCs w:val="24"/>
              </w:rPr>
              <w:t>Tjedni broj sati</w:t>
            </w:r>
          </w:p>
        </w:tc>
      </w:tr>
      <w:tr w:rsidR="004E59B2" w:rsidTr="001F38A1">
        <w:trPr>
          <w:trHeight w:val="253"/>
        </w:trPr>
        <w:tc>
          <w:tcPr>
            <w:tcW w:w="817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49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1.</w:t>
            </w:r>
          </w:p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razred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2.</w:t>
            </w:r>
          </w:p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razred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3.</w:t>
            </w:r>
          </w:p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razred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4.</w:t>
            </w:r>
          </w:p>
          <w:p w:rsidR="004E59B2" w:rsidRPr="004E59B2" w:rsidRDefault="004E59B2" w:rsidP="001F38A1">
            <w:pPr>
              <w:jc w:val="center"/>
              <w:rPr>
                <w:b/>
                <w:color w:val="FF0000"/>
              </w:rPr>
            </w:pPr>
            <w:r w:rsidRPr="004E59B2">
              <w:rPr>
                <w:b/>
                <w:color w:val="FF0000"/>
              </w:rPr>
              <w:t>razred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Hrvatski jezik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</w:tr>
      <w:tr w:rsidR="004E59B2" w:rsidTr="001F38A1">
        <w:trPr>
          <w:trHeight w:val="484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 jezik III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Politika i gospodarstvo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4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</w:tr>
      <w:tr w:rsidR="004E59B2" w:rsidTr="001F38A1">
        <w:trPr>
          <w:trHeight w:val="484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Računalstvo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Vjeronauk / Etika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1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1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1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1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 umjetnosti i kulturno-povijesna baština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Geografija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84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Poslovna psihologija s komunikacijom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Statistika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1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Knjigovodstvo s bilanciranjem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1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Ugostiteljstvo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Organizacija poslovanja poduzeća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3</w:t>
            </w:r>
          </w:p>
        </w:tc>
      </w:tr>
      <w:tr w:rsidR="004E59B2" w:rsidTr="001F38A1">
        <w:trPr>
          <w:trHeight w:val="484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Turizam i marketing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Biologija s ekologijom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Gospodarsko pravo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Prehrana i poznavanje robe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62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22.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Daktilografija s poslovnim dopisivanjem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-</w:t>
            </w:r>
          </w:p>
        </w:tc>
      </w:tr>
      <w:tr w:rsidR="004E59B2" w:rsidTr="001F38A1">
        <w:trPr>
          <w:trHeight w:val="484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23.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Praktična nastava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1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  <w:tc>
          <w:tcPr>
            <w:tcW w:w="850" w:type="dxa"/>
            <w:vAlign w:val="center"/>
          </w:tcPr>
          <w:p w:rsidR="004E59B2" w:rsidRPr="004E59B2" w:rsidRDefault="004E59B2" w:rsidP="001F38A1">
            <w:pPr>
              <w:jc w:val="center"/>
            </w:pPr>
            <w:r w:rsidRPr="004E59B2">
              <w:t>2</w:t>
            </w:r>
          </w:p>
        </w:tc>
      </w:tr>
      <w:tr w:rsidR="004E59B2" w:rsidTr="001F38A1">
        <w:trPr>
          <w:trHeight w:val="462"/>
        </w:trPr>
        <w:tc>
          <w:tcPr>
            <w:tcW w:w="5778" w:type="dxa"/>
            <w:gridSpan w:val="2"/>
            <w:tcBorders>
              <w:right w:val="single" w:sz="18" w:space="0" w:color="auto"/>
            </w:tcBorders>
            <w:vAlign w:val="center"/>
          </w:tcPr>
          <w:p w:rsidR="004E59B2" w:rsidRPr="004E59B2" w:rsidRDefault="004E59B2" w:rsidP="001F38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E59B2">
              <w:rPr>
                <w:b/>
                <w:color w:val="FF0000"/>
                <w:sz w:val="28"/>
                <w:szCs w:val="28"/>
              </w:rPr>
              <w:t>SVEUKUPNO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Pr="00F66A84" w:rsidRDefault="004E59B2" w:rsidP="001F3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4E59B2" w:rsidRPr="00F66A84" w:rsidRDefault="004E59B2" w:rsidP="001F3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vAlign w:val="center"/>
          </w:tcPr>
          <w:p w:rsidR="004E59B2" w:rsidRPr="00F66A84" w:rsidRDefault="004E59B2" w:rsidP="001F3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850" w:type="dxa"/>
            <w:vAlign w:val="center"/>
          </w:tcPr>
          <w:p w:rsidR="004E59B2" w:rsidRPr="00F66A84" w:rsidRDefault="004E59B2" w:rsidP="001F38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4E59B2" w:rsidTr="001F38A1">
        <w:trPr>
          <w:trHeight w:val="484"/>
        </w:trPr>
        <w:tc>
          <w:tcPr>
            <w:tcW w:w="817" w:type="dxa"/>
            <w:tcBorders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jc w:val="center"/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24.</w:t>
            </w:r>
          </w:p>
        </w:tc>
        <w:tc>
          <w:tcPr>
            <w:tcW w:w="4961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59B2" w:rsidRPr="00CD3B95" w:rsidRDefault="004E59B2" w:rsidP="001F38A1">
            <w:pPr>
              <w:rPr>
                <w:sz w:val="24"/>
                <w:szCs w:val="24"/>
              </w:rPr>
            </w:pPr>
            <w:r w:rsidRPr="00CD3B95">
              <w:rPr>
                <w:sz w:val="24"/>
                <w:szCs w:val="24"/>
              </w:rPr>
              <w:t>STRUČNA PRAKSA-LJETNA ( godišnji broj sati )</w:t>
            </w:r>
          </w:p>
        </w:tc>
        <w:tc>
          <w:tcPr>
            <w:tcW w:w="851" w:type="dxa"/>
            <w:tcBorders>
              <w:left w:val="single" w:sz="18" w:space="0" w:color="auto"/>
            </w:tcBorders>
            <w:vAlign w:val="center"/>
          </w:tcPr>
          <w:p w:rsidR="004E59B2" w:rsidRDefault="004E59B2" w:rsidP="001F38A1">
            <w:pPr>
              <w:jc w:val="center"/>
            </w:pPr>
            <w:r>
              <w:t>182</w:t>
            </w:r>
          </w:p>
        </w:tc>
        <w:tc>
          <w:tcPr>
            <w:tcW w:w="850" w:type="dxa"/>
            <w:vAlign w:val="center"/>
          </w:tcPr>
          <w:p w:rsidR="004E59B2" w:rsidRDefault="004E59B2" w:rsidP="001F38A1">
            <w:pPr>
              <w:jc w:val="center"/>
            </w:pPr>
            <w:r>
              <w:t>182</w:t>
            </w:r>
          </w:p>
        </w:tc>
        <w:tc>
          <w:tcPr>
            <w:tcW w:w="851" w:type="dxa"/>
            <w:vAlign w:val="center"/>
          </w:tcPr>
          <w:p w:rsidR="004E59B2" w:rsidRDefault="004E59B2" w:rsidP="001F38A1">
            <w:pPr>
              <w:jc w:val="center"/>
            </w:pPr>
            <w:r>
              <w:t>182</w:t>
            </w:r>
          </w:p>
        </w:tc>
        <w:tc>
          <w:tcPr>
            <w:tcW w:w="850" w:type="dxa"/>
            <w:vAlign w:val="center"/>
          </w:tcPr>
          <w:p w:rsidR="004E59B2" w:rsidRDefault="004E59B2" w:rsidP="001F38A1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E064D7" w:rsidRPr="004E59B2" w:rsidRDefault="004E59B2" w:rsidP="00930393">
      <w:pPr>
        <w:rPr>
          <w:b/>
        </w:rPr>
      </w:pPr>
      <w:r w:rsidRPr="004E59B2">
        <w:rPr>
          <w:b/>
        </w:rPr>
        <w:t>NASTAVNI PLAN ZA ZANIMANJE HOTELIJERSKO-TURISTIČKI TEHNIČAR</w:t>
      </w:r>
    </w:p>
    <w:sectPr w:rsidR="00E064D7" w:rsidRPr="004E59B2" w:rsidSect="00575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0393"/>
    <w:rsid w:val="004E59B2"/>
    <w:rsid w:val="0057567A"/>
    <w:rsid w:val="00930393"/>
    <w:rsid w:val="00A453DA"/>
    <w:rsid w:val="00E06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67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0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64D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E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 Nakic</dc:creator>
  <cp:lastModifiedBy>Ante Nakic</cp:lastModifiedBy>
  <cp:revision>1</cp:revision>
  <dcterms:created xsi:type="dcterms:W3CDTF">2020-06-19T07:14:00Z</dcterms:created>
  <dcterms:modified xsi:type="dcterms:W3CDTF">2020-06-19T08:40:00Z</dcterms:modified>
</cp:coreProperties>
</file>